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07" w:rsidRDefault="00511A07" w:rsidP="008052F0">
      <w:pPr>
        <w:pStyle w:val="Tijeloteksta"/>
        <w:jc w:val="center"/>
        <w:rPr>
          <w:rFonts w:ascii="Times New Roman" w:hAnsi="Times New Roman" w:cs="Times New Roman"/>
          <w:b/>
          <w:bCs/>
        </w:rPr>
      </w:pPr>
      <w:r w:rsidRPr="008A3355">
        <w:rPr>
          <w:rFonts w:ascii="Times New Roman" w:hAnsi="Times New Roman" w:cs="Times New Roman"/>
          <w:b/>
          <w:bCs/>
        </w:rPr>
        <w:t>REGISTAR UGOVORA O JAVNOJ NABAVI I OKVIRNIH SPORAZUMA</w:t>
      </w:r>
      <w:r w:rsidR="008E79F7">
        <w:rPr>
          <w:rFonts w:ascii="Times New Roman" w:hAnsi="Times New Roman" w:cs="Times New Roman"/>
          <w:b/>
          <w:bCs/>
        </w:rPr>
        <w:t xml:space="preserve"> </w:t>
      </w:r>
      <w:r w:rsidR="00F94AF6">
        <w:rPr>
          <w:rFonts w:ascii="Times New Roman" w:hAnsi="Times New Roman" w:cs="Times New Roman"/>
          <w:b/>
          <w:bCs/>
        </w:rPr>
        <w:t>(2016</w:t>
      </w:r>
      <w:r w:rsidRPr="008A3355">
        <w:rPr>
          <w:rFonts w:ascii="Times New Roman" w:hAnsi="Times New Roman" w:cs="Times New Roman"/>
          <w:b/>
          <w:bCs/>
        </w:rPr>
        <w:t>.)</w:t>
      </w:r>
    </w:p>
    <w:p w:rsidR="00BC14DE" w:rsidRPr="008A3355" w:rsidRDefault="00BC14DE" w:rsidP="001727A5">
      <w:pPr>
        <w:pStyle w:val="Tijeloteksta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900" w:type="dxa"/>
        <w:tblInd w:w="-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808"/>
        <w:gridCol w:w="1023"/>
        <w:gridCol w:w="1194"/>
        <w:gridCol w:w="1135"/>
        <w:gridCol w:w="1206"/>
        <w:gridCol w:w="1423"/>
        <w:gridCol w:w="1281"/>
        <w:gridCol w:w="1422"/>
        <w:gridCol w:w="1915"/>
        <w:gridCol w:w="1265"/>
        <w:gridCol w:w="1807"/>
      </w:tblGrid>
      <w:tr w:rsidR="00511A07" w:rsidRPr="008A3355" w:rsidTr="009C06E4">
        <w:tc>
          <w:tcPr>
            <w:tcW w:w="421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1808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1023" w:type="dxa"/>
            <w:shd w:val="clear" w:color="auto" w:fill="auto"/>
          </w:tcPr>
          <w:p w:rsidR="00511A07" w:rsidRPr="008A3355" w:rsidRDefault="00A731D4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b</w:t>
            </w:r>
            <w:r w:rsidR="00511A07"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roj nabave</w:t>
            </w:r>
          </w:p>
        </w:tc>
        <w:tc>
          <w:tcPr>
            <w:tcW w:w="1194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135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ugovora</w:t>
            </w:r>
            <w:r w:rsidR="00216285"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/OS</w:t>
            </w:r>
          </w:p>
        </w:tc>
        <w:tc>
          <w:tcPr>
            <w:tcW w:w="1206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423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sklopljenog ugovora/OS-a</w:t>
            </w:r>
          </w:p>
        </w:tc>
        <w:tc>
          <w:tcPr>
            <w:tcW w:w="1281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 ugovora/OS-a</w:t>
            </w:r>
          </w:p>
        </w:tc>
        <w:tc>
          <w:tcPr>
            <w:tcW w:w="1422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 koji je ugovor sklopljen/OS</w:t>
            </w:r>
          </w:p>
        </w:tc>
        <w:tc>
          <w:tcPr>
            <w:tcW w:w="1915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ponuditelja s kojim je sklopljen ugovor/OS</w:t>
            </w:r>
          </w:p>
        </w:tc>
        <w:tc>
          <w:tcPr>
            <w:tcW w:w="1265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Konačni datum izvršenja ugovora</w:t>
            </w:r>
          </w:p>
        </w:tc>
        <w:tc>
          <w:tcPr>
            <w:tcW w:w="1807" w:type="dxa"/>
            <w:shd w:val="clear" w:color="auto" w:fill="auto"/>
          </w:tcPr>
          <w:p w:rsidR="00511A07" w:rsidRPr="008A3355" w:rsidRDefault="00511A07" w:rsidP="00407A0D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Konačni iznos koji je naručitelj isplatio na temelju ugovora o javnoj nabavi i obrazloženja ukoliko je plaćeni iznos veći od ugovorenog</w:t>
            </w:r>
          </w:p>
        </w:tc>
      </w:tr>
      <w:tr w:rsidR="00345692" w:rsidRPr="008A3355" w:rsidTr="009C06E4">
        <w:tc>
          <w:tcPr>
            <w:tcW w:w="421" w:type="dxa"/>
            <w:shd w:val="clear" w:color="auto" w:fill="auto"/>
          </w:tcPr>
          <w:p w:rsidR="00345692" w:rsidRPr="008A3355" w:rsidRDefault="00F94AF6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692" w:rsidRPr="008A33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345692" w:rsidRPr="008A3355" w:rsidRDefault="00345692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sz w:val="20"/>
                <w:szCs w:val="20"/>
              </w:rPr>
              <w:t>Opskrba električnom energijom</w:t>
            </w:r>
          </w:p>
        </w:tc>
        <w:tc>
          <w:tcPr>
            <w:tcW w:w="1023" w:type="dxa"/>
            <w:shd w:val="clear" w:color="auto" w:fill="auto"/>
          </w:tcPr>
          <w:p w:rsidR="00345692" w:rsidRPr="008A3355" w:rsidRDefault="00F94AF6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Em-1/16</w:t>
            </w:r>
            <w:r w:rsidR="00345692" w:rsidRPr="008A33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345692" w:rsidRPr="00F94AF6" w:rsidRDefault="00F35108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2016/S 002-0007054</w:t>
            </w:r>
          </w:p>
        </w:tc>
        <w:tc>
          <w:tcPr>
            <w:tcW w:w="1135" w:type="dxa"/>
            <w:shd w:val="clear" w:color="auto" w:fill="auto"/>
          </w:tcPr>
          <w:p w:rsidR="00345692" w:rsidRPr="00F94AF6" w:rsidRDefault="00B93D51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O-16-1372</w:t>
            </w:r>
          </w:p>
        </w:tc>
        <w:tc>
          <w:tcPr>
            <w:tcW w:w="1206" w:type="dxa"/>
            <w:shd w:val="clear" w:color="auto" w:fill="auto"/>
          </w:tcPr>
          <w:p w:rsidR="00345692" w:rsidRPr="00F94AF6" w:rsidRDefault="00345692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1423" w:type="dxa"/>
            <w:shd w:val="clear" w:color="auto" w:fill="auto"/>
          </w:tcPr>
          <w:p w:rsidR="00345692" w:rsidRPr="00F94AF6" w:rsidRDefault="00F35108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492.362,16</w:t>
            </w:r>
          </w:p>
        </w:tc>
        <w:tc>
          <w:tcPr>
            <w:tcW w:w="1281" w:type="dxa"/>
            <w:shd w:val="clear" w:color="auto" w:fill="auto"/>
          </w:tcPr>
          <w:p w:rsidR="00345692" w:rsidRPr="00B93D51" w:rsidRDefault="00B93D51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17.05.2016.</w:t>
            </w:r>
          </w:p>
        </w:tc>
        <w:tc>
          <w:tcPr>
            <w:tcW w:w="1422" w:type="dxa"/>
            <w:shd w:val="clear" w:color="auto" w:fill="auto"/>
          </w:tcPr>
          <w:p w:rsidR="00345692" w:rsidRPr="00B93D51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</w:p>
          <w:p w:rsidR="00666D13" w:rsidRPr="00F94AF6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345692" w:rsidRPr="00F35108" w:rsidRDefault="00F35108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HEP-Opskrba d.o.o. Zagreb</w:t>
            </w:r>
          </w:p>
        </w:tc>
        <w:tc>
          <w:tcPr>
            <w:tcW w:w="1265" w:type="dxa"/>
            <w:shd w:val="clear" w:color="auto" w:fill="auto"/>
          </w:tcPr>
          <w:p w:rsidR="00345692" w:rsidRPr="00F94AF6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345692" w:rsidRPr="008A3355" w:rsidRDefault="00345692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692" w:rsidRPr="008A3355" w:rsidTr="009C06E4">
        <w:tc>
          <w:tcPr>
            <w:tcW w:w="421" w:type="dxa"/>
            <w:shd w:val="clear" w:color="auto" w:fill="auto"/>
          </w:tcPr>
          <w:p w:rsidR="00345692" w:rsidRPr="008A3355" w:rsidRDefault="00F94AF6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5692" w:rsidRPr="008A33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345692" w:rsidRPr="008A3355" w:rsidRDefault="00345692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8A3355">
              <w:rPr>
                <w:rFonts w:ascii="Times New Roman" w:hAnsi="Times New Roman" w:cs="Times New Roman"/>
                <w:sz w:val="20"/>
                <w:szCs w:val="20"/>
              </w:rPr>
              <w:t>Opskrba toplinskom energijom</w:t>
            </w:r>
          </w:p>
        </w:tc>
        <w:tc>
          <w:tcPr>
            <w:tcW w:w="1023" w:type="dxa"/>
            <w:shd w:val="clear" w:color="auto" w:fill="auto"/>
          </w:tcPr>
          <w:p w:rsidR="00345692" w:rsidRPr="008A3355" w:rsidRDefault="00F94AF6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Em-2/16</w:t>
            </w:r>
            <w:r w:rsidR="00345692" w:rsidRPr="008A33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345692" w:rsidRPr="00F35108" w:rsidRDefault="00F35108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2016/S 015-0008290</w:t>
            </w:r>
          </w:p>
        </w:tc>
        <w:tc>
          <w:tcPr>
            <w:tcW w:w="1135" w:type="dxa"/>
            <w:shd w:val="clear" w:color="auto" w:fill="auto"/>
          </w:tcPr>
          <w:p w:rsidR="00345692" w:rsidRPr="00F94AF6" w:rsidRDefault="00B93D51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300003201601-JN</w:t>
            </w:r>
          </w:p>
        </w:tc>
        <w:tc>
          <w:tcPr>
            <w:tcW w:w="1206" w:type="dxa"/>
            <w:shd w:val="clear" w:color="auto" w:fill="auto"/>
          </w:tcPr>
          <w:p w:rsidR="00345692" w:rsidRPr="00F94AF6" w:rsidRDefault="00345692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Pregovarački postupak bez prethodne objave</w:t>
            </w:r>
          </w:p>
        </w:tc>
        <w:tc>
          <w:tcPr>
            <w:tcW w:w="1423" w:type="dxa"/>
            <w:shd w:val="clear" w:color="auto" w:fill="auto"/>
          </w:tcPr>
          <w:p w:rsidR="00345692" w:rsidRPr="00F94AF6" w:rsidRDefault="00F35108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5108">
              <w:rPr>
                <w:rFonts w:ascii="Times New Roman" w:hAnsi="Times New Roman" w:cs="Times New Roman"/>
                <w:sz w:val="20"/>
                <w:szCs w:val="20"/>
              </w:rPr>
              <w:t>678.566,67</w:t>
            </w:r>
          </w:p>
        </w:tc>
        <w:tc>
          <w:tcPr>
            <w:tcW w:w="1281" w:type="dxa"/>
            <w:shd w:val="clear" w:color="auto" w:fill="auto"/>
          </w:tcPr>
          <w:p w:rsidR="00345692" w:rsidRPr="00F94AF6" w:rsidRDefault="00B93D51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16.05.2016.</w:t>
            </w:r>
          </w:p>
        </w:tc>
        <w:tc>
          <w:tcPr>
            <w:tcW w:w="1422" w:type="dxa"/>
            <w:shd w:val="clear" w:color="auto" w:fill="auto"/>
          </w:tcPr>
          <w:p w:rsidR="00345692" w:rsidRPr="00B93D51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</w:p>
          <w:p w:rsidR="00666D13" w:rsidRPr="00B93D51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345692" w:rsidRPr="00B93D51" w:rsidRDefault="00666D13" w:rsidP="00345692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HEP-TOPLINARSTVO d.o.o. Zagreb</w:t>
            </w:r>
          </w:p>
        </w:tc>
        <w:tc>
          <w:tcPr>
            <w:tcW w:w="1265" w:type="dxa"/>
            <w:shd w:val="clear" w:color="auto" w:fill="auto"/>
          </w:tcPr>
          <w:p w:rsidR="00345692" w:rsidRPr="00B93D51" w:rsidRDefault="00F35108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5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  <w:r w:rsidR="00666D13" w:rsidRPr="00B93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345692" w:rsidRPr="008A3355" w:rsidRDefault="00345692" w:rsidP="00345692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96" w:rsidRPr="008A3355" w:rsidTr="009C06E4">
        <w:tc>
          <w:tcPr>
            <w:tcW w:w="421" w:type="dxa"/>
            <w:shd w:val="clear" w:color="auto" w:fill="auto"/>
          </w:tcPr>
          <w:p w:rsidR="00560896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560896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60896" w:rsidRPr="008A3355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Opskrba plinom</w:t>
            </w:r>
          </w:p>
        </w:tc>
        <w:tc>
          <w:tcPr>
            <w:tcW w:w="1023" w:type="dxa"/>
            <w:shd w:val="clear" w:color="auto" w:fill="auto"/>
          </w:tcPr>
          <w:p w:rsidR="00560896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Em-3/16.</w:t>
            </w:r>
          </w:p>
        </w:tc>
        <w:tc>
          <w:tcPr>
            <w:tcW w:w="1194" w:type="dxa"/>
            <w:shd w:val="clear" w:color="auto" w:fill="auto"/>
          </w:tcPr>
          <w:p w:rsidR="00560896" w:rsidRPr="00F35108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2016/S 002-0024642</w:t>
            </w:r>
          </w:p>
        </w:tc>
        <w:tc>
          <w:tcPr>
            <w:tcW w:w="1135" w:type="dxa"/>
            <w:shd w:val="clear" w:color="auto" w:fill="auto"/>
          </w:tcPr>
          <w:p w:rsidR="00560896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90185731/</w:t>
            </w:r>
          </w:p>
          <w:p w:rsidR="00560896" w:rsidRPr="00B93D51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06" w:type="dxa"/>
            <w:shd w:val="clear" w:color="auto" w:fill="auto"/>
          </w:tcPr>
          <w:p w:rsidR="00560896" w:rsidRPr="00F35108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1423" w:type="dxa"/>
            <w:shd w:val="clear" w:color="auto" w:fill="auto"/>
          </w:tcPr>
          <w:p w:rsidR="00560896" w:rsidRPr="00F35108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273.995,09</w:t>
            </w:r>
          </w:p>
        </w:tc>
        <w:tc>
          <w:tcPr>
            <w:tcW w:w="1281" w:type="dxa"/>
            <w:shd w:val="clear" w:color="auto" w:fill="auto"/>
          </w:tcPr>
          <w:p w:rsidR="00560896" w:rsidRPr="00B93D51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14.12.2016.</w:t>
            </w:r>
          </w:p>
        </w:tc>
        <w:tc>
          <w:tcPr>
            <w:tcW w:w="1422" w:type="dxa"/>
            <w:shd w:val="clear" w:color="auto" w:fill="auto"/>
          </w:tcPr>
          <w:p w:rsidR="00560896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01.01.2017. – </w:t>
            </w:r>
          </w:p>
          <w:p w:rsidR="00560896" w:rsidRPr="00B93D51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31.12.2017.</w:t>
            </w:r>
          </w:p>
        </w:tc>
        <w:tc>
          <w:tcPr>
            <w:tcW w:w="1915" w:type="dxa"/>
            <w:shd w:val="clear" w:color="auto" w:fill="auto"/>
          </w:tcPr>
          <w:p w:rsidR="00560896" w:rsidRPr="00B93D51" w:rsidRDefault="00560896" w:rsidP="00560896">
            <w:pPr>
              <w:pStyle w:val="Sadrajitablic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HEP-PLIN d.o.o. Osijek</w:t>
            </w:r>
          </w:p>
        </w:tc>
        <w:tc>
          <w:tcPr>
            <w:tcW w:w="1265" w:type="dxa"/>
            <w:shd w:val="clear" w:color="auto" w:fill="auto"/>
          </w:tcPr>
          <w:p w:rsidR="00560896" w:rsidRPr="00B93D51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31.12.2017.</w:t>
            </w:r>
          </w:p>
        </w:tc>
        <w:tc>
          <w:tcPr>
            <w:tcW w:w="1807" w:type="dxa"/>
            <w:shd w:val="clear" w:color="auto" w:fill="auto"/>
          </w:tcPr>
          <w:p w:rsidR="00560896" w:rsidRPr="008A3355" w:rsidRDefault="00560896" w:rsidP="00560896">
            <w:pPr>
              <w:pStyle w:val="Sadrajitablice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A07" w:rsidRPr="008A3355" w:rsidRDefault="00511A07" w:rsidP="00511A0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1A07" w:rsidRPr="008A3355" w:rsidSect="00511A07">
      <w:pgSz w:w="16838" w:h="11906" w:orient="landscape"/>
      <w:pgMar w:top="1418" w:right="851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10"/>
    <w:rsid w:val="00010F17"/>
    <w:rsid w:val="00081BA4"/>
    <w:rsid w:val="00082DBC"/>
    <w:rsid w:val="00091352"/>
    <w:rsid w:val="000A47F4"/>
    <w:rsid w:val="000D3DDF"/>
    <w:rsid w:val="001522A9"/>
    <w:rsid w:val="001539C9"/>
    <w:rsid w:val="00161C75"/>
    <w:rsid w:val="001727A5"/>
    <w:rsid w:val="00185F24"/>
    <w:rsid w:val="001A078C"/>
    <w:rsid w:val="001B56B8"/>
    <w:rsid w:val="0020054F"/>
    <w:rsid w:val="00216285"/>
    <w:rsid w:val="00221E39"/>
    <w:rsid w:val="00251880"/>
    <w:rsid w:val="002E1038"/>
    <w:rsid w:val="00302E6A"/>
    <w:rsid w:val="003250DC"/>
    <w:rsid w:val="00345692"/>
    <w:rsid w:val="00360AC1"/>
    <w:rsid w:val="003A2BD7"/>
    <w:rsid w:val="003A41BE"/>
    <w:rsid w:val="003B2C13"/>
    <w:rsid w:val="003E606E"/>
    <w:rsid w:val="00407A0D"/>
    <w:rsid w:val="00417075"/>
    <w:rsid w:val="004435C8"/>
    <w:rsid w:val="00473EAA"/>
    <w:rsid w:val="004937EB"/>
    <w:rsid w:val="004E2FA2"/>
    <w:rsid w:val="004E5463"/>
    <w:rsid w:val="004E6AB0"/>
    <w:rsid w:val="00500140"/>
    <w:rsid w:val="00511A07"/>
    <w:rsid w:val="00560896"/>
    <w:rsid w:val="005A3063"/>
    <w:rsid w:val="00627067"/>
    <w:rsid w:val="00632069"/>
    <w:rsid w:val="0064263A"/>
    <w:rsid w:val="00645A82"/>
    <w:rsid w:val="00666D13"/>
    <w:rsid w:val="006D07F2"/>
    <w:rsid w:val="006E3AAB"/>
    <w:rsid w:val="006F2C5C"/>
    <w:rsid w:val="007739AA"/>
    <w:rsid w:val="007C08ED"/>
    <w:rsid w:val="007E6E32"/>
    <w:rsid w:val="007F5F6E"/>
    <w:rsid w:val="008052F0"/>
    <w:rsid w:val="00815842"/>
    <w:rsid w:val="008475E1"/>
    <w:rsid w:val="00864110"/>
    <w:rsid w:val="0086591D"/>
    <w:rsid w:val="008A3355"/>
    <w:rsid w:val="008D6FD8"/>
    <w:rsid w:val="008E79F7"/>
    <w:rsid w:val="009C06E4"/>
    <w:rsid w:val="009F3492"/>
    <w:rsid w:val="00A31643"/>
    <w:rsid w:val="00A731D4"/>
    <w:rsid w:val="00AB03AD"/>
    <w:rsid w:val="00AD7AB5"/>
    <w:rsid w:val="00B24916"/>
    <w:rsid w:val="00B27288"/>
    <w:rsid w:val="00B405BA"/>
    <w:rsid w:val="00B778CE"/>
    <w:rsid w:val="00B80941"/>
    <w:rsid w:val="00B812BE"/>
    <w:rsid w:val="00B93D51"/>
    <w:rsid w:val="00BC14DE"/>
    <w:rsid w:val="00C00551"/>
    <w:rsid w:val="00C8029A"/>
    <w:rsid w:val="00CD2745"/>
    <w:rsid w:val="00CE5CCD"/>
    <w:rsid w:val="00D73537"/>
    <w:rsid w:val="00DA060F"/>
    <w:rsid w:val="00DC7765"/>
    <w:rsid w:val="00DD4C2F"/>
    <w:rsid w:val="00DE538D"/>
    <w:rsid w:val="00E16AF6"/>
    <w:rsid w:val="00E53A39"/>
    <w:rsid w:val="00E76CF6"/>
    <w:rsid w:val="00E927EE"/>
    <w:rsid w:val="00E965E0"/>
    <w:rsid w:val="00EA04DA"/>
    <w:rsid w:val="00EB5B48"/>
    <w:rsid w:val="00EF097B"/>
    <w:rsid w:val="00F05109"/>
    <w:rsid w:val="00F25846"/>
    <w:rsid w:val="00F35108"/>
    <w:rsid w:val="00F40278"/>
    <w:rsid w:val="00F847ED"/>
    <w:rsid w:val="00F94AF6"/>
    <w:rsid w:val="00FC40D7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CB4F-53CB-4A5C-8F5A-F68BCC1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11A07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11A07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Sadrajitablice">
    <w:name w:val="Sadržaji tablice"/>
    <w:basedOn w:val="Normal"/>
    <w:rsid w:val="00511A07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45AB-BE7F-4046-AE8D-CA78CE64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80</cp:revision>
  <dcterms:created xsi:type="dcterms:W3CDTF">2015-02-02T09:39:00Z</dcterms:created>
  <dcterms:modified xsi:type="dcterms:W3CDTF">2017-01-31T08:51:00Z</dcterms:modified>
</cp:coreProperties>
</file>